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E1F" w:rsidRPr="006D2E1F" w:rsidRDefault="006D2E1F" w:rsidP="006D2E1F">
      <w:pPr>
        <w:jc w:val="center"/>
        <w:rPr>
          <w:rFonts w:ascii="TH SarabunIT๙" w:hAnsi="TH SarabunIT๙" w:cs="TH SarabunIT๙" w:hint="cs"/>
          <w:b/>
          <w:bCs/>
          <w:color w:val="000000"/>
          <w:sz w:val="36"/>
          <w:szCs w:val="36"/>
          <w:shd w:val="clear" w:color="auto" w:fill="FFFFFF"/>
          <w:cs/>
        </w:rPr>
      </w:pPr>
      <w:r w:rsidRPr="006D2E1F">
        <w:rPr>
          <w:rFonts w:ascii="TH SarabunIT๙" w:hAnsi="TH SarabunIT๙" w:cs="TH SarabunIT๙" w:hint="cs"/>
          <w:b/>
          <w:bCs/>
          <w:color w:val="000000"/>
          <w:sz w:val="36"/>
          <w:szCs w:val="36"/>
          <w:shd w:val="clear" w:color="auto" w:fill="FFFFFF"/>
          <w:cs/>
        </w:rPr>
        <w:t>โครงการประชุมผู้ปกครอง ศูนย์พัฒนาเด็กเล็กบ้านแหลมดิน</w:t>
      </w:r>
    </w:p>
    <w:p w:rsidR="006D2E1F" w:rsidRDefault="006D2E1F">
      <w:pPr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02DE79CF" wp14:editId="3E211A1C">
            <wp:extent cx="2429301" cy="1821976"/>
            <wp:effectExtent l="0" t="0" r="9525" b="698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29068" cy="1821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E1F" w:rsidRDefault="006D2E1F" w:rsidP="006D2E1F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7FB78455" wp14:editId="06D6CF60">
            <wp:extent cx="2456596" cy="1842448"/>
            <wp:effectExtent l="0" t="0" r="127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56361" cy="184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E1F" w:rsidRDefault="006D2E1F" w:rsidP="006D2E1F">
      <w:pPr>
        <w:jc w:val="right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>
        <w:rPr>
          <w:noProof/>
        </w:rPr>
        <w:drawing>
          <wp:inline distT="0" distB="0" distL="0" distR="0" wp14:anchorId="3CEFDE12" wp14:editId="4DD61B27">
            <wp:extent cx="2790966" cy="2093225"/>
            <wp:effectExtent l="0" t="0" r="0" b="254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699" cy="20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2E1F" w:rsidRDefault="006D2E1F" w:rsidP="006D2E1F">
      <w:pPr>
        <w:jc w:val="right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</w:p>
    <w:p w:rsidR="008263A8" w:rsidRPr="006D2E1F" w:rsidRDefault="006D2E1F" w:rsidP="006D2E1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วันที่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14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มกราคม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2565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ณ ศูนย์พัฒนาเด็กเล็กบ้านแหลมดิน ตำบลหานโพธิ์ อำเภอเขาชัยสน จังหวัดพัทลุง นายศุภชัย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มากหนู รองนายกองค์การบริหารส่วนตำบลหานโพธิ์ ได้รับมอบหมายจากนายเทพชัย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คงมี นายกองค์การบริหารส่วนตำบลหานโพธิ์ เป็นประธานพิธีเปิดโครงการประชุมผู้ปกครองศูนย์พัฒนาเด็กเล็กบ้านแหลมดิน ตามแผนงานการศึกษา ภายในกิจกรรมได้เปิดโอกาสให้ผู้ปกครองและประชาชนได้มีส่วนร่วมในการแสดงความคิดเห็นเกี่ยวกับการจัดการศึกษาของศูนย์พัฒนาเด็กเล็กและได้แสดงความคิดเห็นเกี่ยวกับวิธีการ</w:t>
      </w:r>
      <w:bookmarkStart w:id="0" w:name="_GoBack"/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ป้องกันของโรคติดเชื้อ</w:t>
      </w:r>
      <w:proofErr w:type="spellStart"/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ไวรัส</w:t>
      </w:r>
      <w:proofErr w:type="spellEnd"/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โคโรนา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2019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ในศูนย์พัฒนาเด็กเล็กด้วย โดยมีผู้เข้าร่วมกิจกรรมเป็นผู้บริหาร</w:t>
      </w:r>
      <w:bookmarkEnd w:id="0"/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ท้องถิ่น หัวหน้าส่วนราชการ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 ข้าราชการครู ผู้ดูแลเด็กและผู้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ปกครอง จำนวน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80 </w:t>
      </w:r>
      <w:r w:rsidRPr="006D2E1F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คน</w:t>
      </w:r>
    </w:p>
    <w:sectPr w:rsidR="008263A8" w:rsidRPr="006D2E1F" w:rsidSect="006D2E1F">
      <w:pgSz w:w="11906" w:h="16838"/>
      <w:pgMar w:top="1134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1F"/>
    <w:rsid w:val="006D2E1F"/>
    <w:rsid w:val="0082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2E1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E1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D2E1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2022-04-25T04:57:00Z</dcterms:created>
  <dcterms:modified xsi:type="dcterms:W3CDTF">2022-04-25T05:05:00Z</dcterms:modified>
</cp:coreProperties>
</file>